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517" w:rsidRPr="00987517" w:rsidRDefault="00987517" w:rsidP="00987517">
      <w:pPr>
        <w:jc w:val="center"/>
        <w:rPr>
          <w:smallCaps/>
          <w:sz w:val="32"/>
        </w:rPr>
      </w:pPr>
      <w:bookmarkStart w:id="0" w:name="_GoBack"/>
      <w:bookmarkEnd w:id="0"/>
      <w:r w:rsidRPr="00987517">
        <w:rPr>
          <w:smallCaps/>
          <w:sz w:val="32"/>
        </w:rPr>
        <w:t>Umowa licencyjna na korzystanie z oprogramowania Optima</w:t>
      </w:r>
    </w:p>
    <w:p w:rsidR="002A6E2A" w:rsidRPr="0087772D" w:rsidRDefault="002A6E2A" w:rsidP="002A6E2A">
      <w:pPr>
        <w:jc w:val="center"/>
        <w:rPr>
          <w:b/>
        </w:rPr>
      </w:pPr>
      <w:r w:rsidRPr="0087772D">
        <w:rPr>
          <w:b/>
        </w:rPr>
        <w:t xml:space="preserve">WAŻNE! </w:t>
      </w:r>
    </w:p>
    <w:p w:rsidR="002A6E2A" w:rsidRPr="0087772D" w:rsidRDefault="002A6E2A" w:rsidP="00987517">
      <w:pPr>
        <w:spacing w:line="360" w:lineRule="auto"/>
        <w:jc w:val="center"/>
        <w:rPr>
          <w:b/>
        </w:rPr>
      </w:pPr>
      <w:r w:rsidRPr="0087772D">
        <w:rPr>
          <w:b/>
        </w:rPr>
        <w:t>Przed rozpoczęciem instalacji i korzystania z oprogramowania Optima należy zapoznać się z poniższymi postanowieniami. Stanowią one prawnie wiążącą umowę, której przedmiotem jest oprogramowanie Optima. Oprogramowanie to chronione jest prawem autorskim, porozumieniami międzynarodowymi o prawie autorskim oraz innym ustawodawstwem i porozumieniami międzynarodowymi o ochronie praw na dobrach niematerialnych. Naruszenie tych praw podlega odpowiedzialności cywilnej i karnej. Wszelkie prawa autorskie, zarówno osobiste jak i majątkowe, do wszystkich składników oprogramowania przysługują Licencjodawcy. Oprogramowanie, o którym mowa w licencji jest licencjonowane a nie sprzedawane. W przypadku braku akceptacji wszystkich postanowień poniższej umowy, należy odstąpić od instalacji jak również innego wykorzystywania Oprogramowania Optima.</w:t>
      </w:r>
    </w:p>
    <w:p w:rsidR="002A6E2A" w:rsidRPr="0087772D" w:rsidRDefault="002A6E2A" w:rsidP="002A6E2A">
      <w:pPr>
        <w:jc w:val="center"/>
      </w:pPr>
    </w:p>
    <w:p w:rsidR="002A6E2A" w:rsidRPr="00987517" w:rsidRDefault="002A6E2A" w:rsidP="00987517">
      <w:pPr>
        <w:jc w:val="both"/>
        <w:rPr>
          <w:u w:val="single"/>
        </w:rPr>
      </w:pPr>
      <w:r w:rsidRPr="00987517">
        <w:rPr>
          <w:u w:val="single"/>
        </w:rPr>
        <w:t>Definicje</w:t>
      </w:r>
      <w:r w:rsidR="001072FC">
        <w:rPr>
          <w:u w:val="single"/>
        </w:rPr>
        <w:t>:</w:t>
      </w:r>
    </w:p>
    <w:p w:rsidR="002A6E2A" w:rsidRPr="0087772D" w:rsidRDefault="002A6E2A" w:rsidP="001072FC">
      <w:pPr>
        <w:spacing w:line="360" w:lineRule="auto"/>
        <w:jc w:val="both"/>
      </w:pPr>
      <w:r w:rsidRPr="0087772D">
        <w:rPr>
          <w:b/>
        </w:rPr>
        <w:t>Licencjodawca</w:t>
      </w:r>
      <w:r w:rsidRPr="0087772D">
        <w:t xml:space="preserve"> – Alex Spółka z ograniczoną odpowiedzialnością z siedzibą w Kleosinie, przy ul. Zambrowskiej 4A, 16 – 001 Zambrów, NIP: 5422865009, REGON: 05223762900000 wpisana przez Sąd Rejonowy w Białymstoku XII Wydział Gospodarczy Krajowego Rejestru Sądowego do rejestru przedsiębiorców za numerem: 0000206868;</w:t>
      </w:r>
    </w:p>
    <w:p w:rsidR="002A6E2A" w:rsidRPr="0087772D" w:rsidRDefault="002A6E2A" w:rsidP="001072FC">
      <w:pPr>
        <w:spacing w:line="360" w:lineRule="auto"/>
        <w:jc w:val="both"/>
      </w:pPr>
      <w:r w:rsidRPr="0087772D">
        <w:rPr>
          <w:b/>
        </w:rPr>
        <w:t>Licencjobiorca</w:t>
      </w:r>
      <w:r w:rsidRPr="0087772D">
        <w:t xml:space="preserve"> – osoba prawna, fizyczna albo jednostka organizacyjna nie posiadająca osobowości prawnej, posiadająca zdolność do zaciągania we własnym imieniu zobowiązań oraz nabywania praw;</w:t>
      </w:r>
    </w:p>
    <w:p w:rsidR="002A6E2A" w:rsidRPr="0087772D" w:rsidRDefault="002A6E2A" w:rsidP="001072FC">
      <w:pPr>
        <w:spacing w:line="360" w:lineRule="auto"/>
        <w:jc w:val="both"/>
      </w:pPr>
      <w:r w:rsidRPr="0087772D">
        <w:rPr>
          <w:b/>
        </w:rPr>
        <w:t>Oprogramowanie</w:t>
      </w:r>
      <w:r w:rsidRPr="0087772D">
        <w:t xml:space="preserve"> – program komputerowy</w:t>
      </w:r>
      <w:r w:rsidR="00987517">
        <w:t xml:space="preserve"> </w:t>
      </w:r>
      <w:r w:rsidR="00987517" w:rsidRPr="00987517">
        <w:rPr>
          <w:i/>
        </w:rPr>
        <w:t>Optima</w:t>
      </w:r>
      <w:r w:rsidRPr="0087772D">
        <w:t xml:space="preserve"> do pracy i wymiany danych z dedykowanymi modelami urządzeń produkowanych przez Licencjobiorcę , dokumentacja, umowa licencyjna, elementy graficzne oraz instrukcja obsługi, za składnik Oprogramowania nie uważa się mediów na których program został umieszczony/dostarczony (CD-ROM i inne nie wymienione).</w:t>
      </w:r>
    </w:p>
    <w:p w:rsidR="002A6E2A" w:rsidRPr="0087772D" w:rsidRDefault="002A6E2A" w:rsidP="001072FC">
      <w:pPr>
        <w:spacing w:line="360" w:lineRule="auto"/>
        <w:jc w:val="center"/>
        <w:rPr>
          <w:b/>
        </w:rPr>
      </w:pPr>
      <w:r w:rsidRPr="0087772D">
        <w:rPr>
          <w:b/>
        </w:rPr>
        <w:t>§</w:t>
      </w:r>
      <w:r w:rsidR="00224C01" w:rsidRPr="0087772D">
        <w:rPr>
          <w:b/>
        </w:rPr>
        <w:t>1</w:t>
      </w:r>
    </w:p>
    <w:p w:rsidR="002A6E2A" w:rsidRPr="0087772D" w:rsidRDefault="002A6E2A" w:rsidP="001072FC">
      <w:pPr>
        <w:spacing w:line="360" w:lineRule="auto"/>
        <w:jc w:val="both"/>
      </w:pPr>
      <w:r w:rsidRPr="0087772D">
        <w:t xml:space="preserve">Licencjodawca oświadcza, że przysługuje mu prawo do Oprogramowania oraz że Oprogramowanie nie jest obciążone prawami osób trzecich. </w:t>
      </w:r>
    </w:p>
    <w:p w:rsidR="002A6E2A" w:rsidRPr="0087772D" w:rsidRDefault="002A6E2A" w:rsidP="001072FC">
      <w:pPr>
        <w:spacing w:line="360" w:lineRule="auto"/>
        <w:jc w:val="center"/>
        <w:rPr>
          <w:b/>
        </w:rPr>
      </w:pPr>
      <w:r w:rsidRPr="0087772D">
        <w:rPr>
          <w:b/>
        </w:rPr>
        <w:lastRenderedPageBreak/>
        <w:t>§</w:t>
      </w:r>
      <w:r w:rsidR="00224C01" w:rsidRPr="0087772D">
        <w:rPr>
          <w:b/>
        </w:rPr>
        <w:t>2</w:t>
      </w:r>
    </w:p>
    <w:p w:rsidR="00987517" w:rsidRDefault="002A6E2A" w:rsidP="001072FC">
      <w:pPr>
        <w:pStyle w:val="Akapitzlist"/>
        <w:numPr>
          <w:ilvl w:val="0"/>
          <w:numId w:val="3"/>
        </w:numPr>
        <w:spacing w:line="360" w:lineRule="auto"/>
        <w:jc w:val="both"/>
      </w:pPr>
      <w:r w:rsidRPr="0087772D">
        <w:t>Licencjodawca udziela Licencjobiorcy niewyłącznego upoważnienia (licencja niewyłączna) do korzystania z Oprogramowania dla celów związanych z działalnością i Licencjobiorcy w kraju oraz przeznaczeniem Oprogramowania.</w:t>
      </w:r>
    </w:p>
    <w:p w:rsidR="002A6E2A" w:rsidRPr="0087772D" w:rsidRDefault="002A6E2A" w:rsidP="001072FC">
      <w:pPr>
        <w:pStyle w:val="Akapitzlist"/>
        <w:numPr>
          <w:ilvl w:val="0"/>
          <w:numId w:val="3"/>
        </w:numPr>
        <w:spacing w:line="360" w:lineRule="auto"/>
        <w:jc w:val="both"/>
      </w:pPr>
      <w:r w:rsidRPr="0087772D">
        <w:t xml:space="preserve">W ramach udzielonej licencji Licencjobiorca </w:t>
      </w:r>
      <w:r w:rsidR="00224C01" w:rsidRPr="0087772D">
        <w:t xml:space="preserve">może korzystać z oprogramowania jednocześnie na kliku komputerach, pod warunkiem wykorzystywania oprogramowania zgodnie z jego przeznaczeniem. </w:t>
      </w:r>
    </w:p>
    <w:p w:rsidR="00987517" w:rsidRDefault="00224C01" w:rsidP="001072FC">
      <w:pPr>
        <w:pStyle w:val="Akapitzlist"/>
        <w:numPr>
          <w:ilvl w:val="0"/>
          <w:numId w:val="3"/>
        </w:numPr>
        <w:spacing w:line="360" w:lineRule="auto"/>
        <w:jc w:val="both"/>
      </w:pPr>
      <w:r w:rsidRPr="0087772D">
        <w:t xml:space="preserve">Licencjobiorca ma prawo zapisać jedną kopię Oprogramowania na jednej jednostce zapisu danych (np. nośnik CD, dysk twardy) w celach archiwizacyjnych lub bezpieczeństwa danych. </w:t>
      </w:r>
    </w:p>
    <w:p w:rsidR="002A6E2A" w:rsidRPr="0087772D" w:rsidRDefault="00224C01" w:rsidP="001072FC">
      <w:pPr>
        <w:pStyle w:val="Akapitzlist"/>
        <w:numPr>
          <w:ilvl w:val="0"/>
          <w:numId w:val="3"/>
        </w:numPr>
        <w:spacing w:line="360" w:lineRule="auto"/>
        <w:jc w:val="both"/>
      </w:pPr>
      <w:r w:rsidRPr="0087772D">
        <w:t>Użytkownik ma również prawo zainstalować lub zapisać jedną kopię Oprogramowania na serwerze sieciowym, o ile będzie to uczynione w celu zainstalowania oprogramowania za pomocą sieci lokalnej na innym komputerze.</w:t>
      </w:r>
    </w:p>
    <w:p w:rsidR="00224C01" w:rsidRPr="0087772D" w:rsidRDefault="00987517" w:rsidP="001072FC">
      <w:pPr>
        <w:spacing w:line="360" w:lineRule="auto"/>
        <w:jc w:val="center"/>
        <w:rPr>
          <w:b/>
        </w:rPr>
      </w:pPr>
      <w:r>
        <w:rPr>
          <w:b/>
        </w:rPr>
        <w:t>§3</w:t>
      </w:r>
    </w:p>
    <w:p w:rsidR="00224C01" w:rsidRPr="0087772D" w:rsidRDefault="00224C01" w:rsidP="001072FC">
      <w:pPr>
        <w:pStyle w:val="Akapitzlist"/>
        <w:numPr>
          <w:ilvl w:val="0"/>
          <w:numId w:val="5"/>
        </w:numPr>
        <w:spacing w:line="360" w:lineRule="auto"/>
        <w:jc w:val="both"/>
      </w:pPr>
      <w:r w:rsidRPr="0087772D">
        <w:t xml:space="preserve">Oprogramowanie jest dostarczane w celu pracy i wymiany danych z dedykowanymi modelami urządzeń </w:t>
      </w:r>
      <w:r w:rsidR="00987517">
        <w:t>Licencjodawcy</w:t>
      </w:r>
      <w:r w:rsidRPr="0087772D">
        <w:t>.</w:t>
      </w:r>
    </w:p>
    <w:p w:rsidR="00224C01" w:rsidRPr="0087772D" w:rsidRDefault="00224C01" w:rsidP="001072FC">
      <w:pPr>
        <w:pStyle w:val="Akapitzlist"/>
        <w:numPr>
          <w:ilvl w:val="0"/>
          <w:numId w:val="5"/>
        </w:numPr>
        <w:spacing w:line="360" w:lineRule="auto"/>
        <w:jc w:val="both"/>
      </w:pPr>
      <w:r w:rsidRPr="0087772D">
        <w:t xml:space="preserve">Oprogramowanie może wykorzystywać podczas swojej pracy połączenie internetowe do przesyłania danych uzyskanych z urządzeń </w:t>
      </w:r>
      <w:r w:rsidR="00987517">
        <w:t>Licencjodawcy</w:t>
      </w:r>
      <w:r w:rsidRPr="0087772D">
        <w:t xml:space="preserve"> na serwer </w:t>
      </w:r>
      <w:r w:rsidR="00987517">
        <w:t>Licencjodawcy</w:t>
      </w:r>
      <w:r w:rsidRPr="0087772D">
        <w:t xml:space="preserve"> w celach serwisowych lub automatycznej aktualizacji. Podczas tego procesu nie są przesyłane żadne poufne dane z komputera użytkownika. Przed rozpoczęciem wysyłania danych użytkownik jest informowany o tym przez Oprogramowanie. </w:t>
      </w:r>
    </w:p>
    <w:p w:rsidR="00224C01" w:rsidRPr="0087772D" w:rsidRDefault="00224C01" w:rsidP="001072FC">
      <w:pPr>
        <w:spacing w:line="360" w:lineRule="auto"/>
        <w:jc w:val="center"/>
        <w:rPr>
          <w:b/>
        </w:rPr>
      </w:pPr>
      <w:r w:rsidRPr="0087772D">
        <w:rPr>
          <w:b/>
        </w:rPr>
        <w:t>§</w:t>
      </w:r>
      <w:r w:rsidR="00987517">
        <w:rPr>
          <w:b/>
        </w:rPr>
        <w:t>4</w:t>
      </w:r>
    </w:p>
    <w:p w:rsidR="00224C01" w:rsidRPr="0087772D" w:rsidRDefault="00224C01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Licencjobiorca zobowiązuje się do powstrzymania się od jakichkolwiek zachowań o charakterze konkurencyjnym w stosunku do Licencjodawcy, związanych z korzystaniem z Oprogramowania.</w:t>
      </w:r>
    </w:p>
    <w:p w:rsidR="00987517" w:rsidRDefault="00224C01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 xml:space="preserve">Licencjobiorcy nie przysługuje prawo do: odstępowania, pożyczania, użyczania, powielania, tłumaczenia lub jakiejkolwiek innej formy rozpowszechniania i udostępniania Oprogramowania oraz Instrukcji Obsługi. </w:t>
      </w:r>
    </w:p>
    <w:p w:rsidR="00224C01" w:rsidRPr="0087772D" w:rsidRDefault="00224C01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Zabrania się tłumaczenia, modyfikowania, dekompilowania lub jakiejkolwiek innej formy ingerowania w oprogramowanie oraz tworzenie opracowań i rozszerzeń będących pochodną Oprogramowania lub Instrukcji Obsługi</w:t>
      </w:r>
      <w:r w:rsidR="00987517">
        <w:t>;</w:t>
      </w:r>
      <w:r w:rsidRPr="0087772D">
        <w:t xml:space="preserve"> wykorzystywania w części lub w </w:t>
      </w:r>
      <w:r w:rsidRPr="0087772D">
        <w:lastRenderedPageBreak/>
        <w:t>całości jakichkolwiek informacji zawartych w plikach na dysku dystrybucyjnym lub w dokumentacji programu do celów innych niż użytkowanie programu zgodnie z przeznaczeniem. W szczególności zabrania się wykorzystywania baz słownikowych oraz baz z grafikami do tworzenia jakichkolwiek innych programów komputerowych.</w:t>
      </w:r>
    </w:p>
    <w:p w:rsidR="00224C01" w:rsidRDefault="00224C01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Użytkownik ma obowiązek zachować wszelkie noty dotyczące praw autorskich otrzymanych wraz z Oprogramowaniem.</w:t>
      </w:r>
    </w:p>
    <w:p w:rsidR="00987517" w:rsidRPr="0087772D" w:rsidRDefault="00987517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Licencjobiorcy nie przysługuje prawo dokonania przelewu praw wynikających z niniejszej umowy.</w:t>
      </w:r>
    </w:p>
    <w:p w:rsidR="0087772D" w:rsidRPr="0087772D" w:rsidRDefault="0087772D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Użytkownik odpowiada za szkody powstałe po stronie Producenta w wyniku naruszenia praw autorskich.</w:t>
      </w:r>
    </w:p>
    <w:p w:rsidR="0087772D" w:rsidRPr="0087772D" w:rsidRDefault="0087772D" w:rsidP="001072FC">
      <w:pPr>
        <w:pStyle w:val="Akapitzlist"/>
        <w:numPr>
          <w:ilvl w:val="0"/>
          <w:numId w:val="4"/>
        </w:numPr>
        <w:spacing w:line="360" w:lineRule="auto"/>
        <w:jc w:val="both"/>
      </w:pPr>
      <w:r w:rsidRPr="0087772D">
        <w:t>Producent zastrzega sobie prawo do żądania odszkodowania pieniężnego lub/i do przekazania sprawy na drogę sądową w przypadku pogwałcenia praw autorskich lub użytkowania Oprogramowania niezgodnie z umową licencyjną.</w:t>
      </w:r>
    </w:p>
    <w:p w:rsidR="00224C01" w:rsidRPr="0087772D" w:rsidRDefault="00224C01" w:rsidP="001072FC">
      <w:pPr>
        <w:pStyle w:val="Akapitzlist"/>
        <w:spacing w:line="360" w:lineRule="auto"/>
        <w:ind w:left="360"/>
      </w:pPr>
    </w:p>
    <w:p w:rsidR="00224C01" w:rsidRPr="0087772D" w:rsidRDefault="00987517" w:rsidP="001072FC">
      <w:pPr>
        <w:spacing w:line="360" w:lineRule="auto"/>
        <w:jc w:val="center"/>
      </w:pPr>
      <w:r>
        <w:rPr>
          <w:b/>
        </w:rPr>
        <w:t xml:space="preserve">§5 </w:t>
      </w:r>
    </w:p>
    <w:p w:rsidR="00224C01" w:rsidRPr="0087772D" w:rsidRDefault="00224C01" w:rsidP="001072FC">
      <w:pPr>
        <w:pStyle w:val="Akapitzlist"/>
        <w:numPr>
          <w:ilvl w:val="0"/>
          <w:numId w:val="6"/>
        </w:numPr>
        <w:spacing w:line="360" w:lineRule="auto"/>
        <w:jc w:val="both"/>
      </w:pPr>
      <w:r w:rsidRPr="0087772D">
        <w:t xml:space="preserve">Licencjodawca nie udziela żadnych gwarancji, zapewnień ani obietnic ponad te, które są wyraźnie określone w niniejszej umowie licencyjnej, a licencjobiorca bierze na siebie ryzyko wynikające ze skutków użytkowania lub niemożliwości użytkowania oprogramowania. </w:t>
      </w:r>
    </w:p>
    <w:p w:rsidR="00224C01" w:rsidRPr="0087772D" w:rsidRDefault="00224C01" w:rsidP="001072FC">
      <w:pPr>
        <w:pStyle w:val="Akapitzlist"/>
        <w:numPr>
          <w:ilvl w:val="0"/>
          <w:numId w:val="6"/>
        </w:numPr>
        <w:spacing w:line="360" w:lineRule="auto"/>
        <w:jc w:val="both"/>
      </w:pPr>
      <w:r w:rsidRPr="0087772D">
        <w:t xml:space="preserve">Licencjodawca zrzeka się i wyłącza wszelkie domniemane gwarancje odnośnie poprawnego działania, tytułu prawnego lub przydatności oprogramowania do konkretnego celu. </w:t>
      </w:r>
    </w:p>
    <w:p w:rsidR="00987517" w:rsidRDefault="00224C01" w:rsidP="001072FC">
      <w:pPr>
        <w:pStyle w:val="Akapitzlist"/>
        <w:numPr>
          <w:ilvl w:val="0"/>
          <w:numId w:val="6"/>
        </w:numPr>
        <w:spacing w:line="360" w:lineRule="auto"/>
        <w:jc w:val="both"/>
      </w:pPr>
      <w:r w:rsidRPr="0087772D">
        <w:t xml:space="preserve">Licencjodawca nie gwarantuje, że oprogramowanie lub związana z nim dokumentacja spełni wymagania licencjobiorcy, lub że oprogramowanie i dokumentacja są bez uszkodzeń lub błędów, lub że oprogramowanie będzie działało bez przeszkód. </w:t>
      </w:r>
    </w:p>
    <w:p w:rsidR="00987517" w:rsidRPr="00987517" w:rsidRDefault="00987517" w:rsidP="001072FC">
      <w:pPr>
        <w:spacing w:line="360" w:lineRule="auto"/>
        <w:jc w:val="center"/>
      </w:pPr>
      <w:r w:rsidRPr="00987517">
        <w:rPr>
          <w:b/>
        </w:rPr>
        <w:t>§</w:t>
      </w:r>
      <w:r>
        <w:rPr>
          <w:b/>
        </w:rPr>
        <w:t>6</w:t>
      </w:r>
    </w:p>
    <w:p w:rsidR="00987517" w:rsidRDefault="00224C01" w:rsidP="001072FC">
      <w:pPr>
        <w:pStyle w:val="Akapitzlist"/>
        <w:numPr>
          <w:ilvl w:val="0"/>
          <w:numId w:val="7"/>
        </w:numPr>
        <w:spacing w:line="360" w:lineRule="auto"/>
        <w:jc w:val="both"/>
      </w:pPr>
      <w:r w:rsidRPr="0087772D">
        <w:t xml:space="preserve">Licencjodawca nie będzie w żadnym wypadku odpowiedzialny za jakiekolwiek powstałe szkody (w tym, bez ograniczeń, szkody wynikłe ze strat w prowadzonej działalności, przerwy w prowadzeniu działalności, utraty informacji związanych z prowadzoną działalnością lub inne szkody pieniężne lub niepieniężne) wynikające z użytkowania lub niemożliwości użytkowania oprogramowania lub świadczenia pomocy technicznej lub jej </w:t>
      </w:r>
      <w:r w:rsidRPr="0087772D">
        <w:lastRenderedPageBreak/>
        <w:t xml:space="preserve">nie zapewnienia, nawet jeśli licencjodawca został powiadomiony o możliwości powstania takich szkód. </w:t>
      </w:r>
    </w:p>
    <w:p w:rsidR="00224C01" w:rsidRPr="0087772D" w:rsidRDefault="00224C01" w:rsidP="001072FC">
      <w:pPr>
        <w:pStyle w:val="Akapitzlist"/>
        <w:numPr>
          <w:ilvl w:val="0"/>
          <w:numId w:val="7"/>
        </w:numPr>
        <w:spacing w:line="360" w:lineRule="auto"/>
        <w:jc w:val="both"/>
      </w:pPr>
      <w:r w:rsidRPr="0087772D">
        <w:t>W każdym przypadku, całkowita odpowiedzialność licencjodawcy wynikająca z niniejszej umowy licencyjnej jest ograniczona do kwoty zapłaconej licencjodawcy przez licencjobiorcę za licencję na oprogramowanie.</w:t>
      </w:r>
    </w:p>
    <w:p w:rsidR="00987517" w:rsidRPr="00987517" w:rsidRDefault="00987517" w:rsidP="001072FC">
      <w:pPr>
        <w:spacing w:line="360" w:lineRule="auto"/>
        <w:jc w:val="center"/>
        <w:rPr>
          <w:b/>
        </w:rPr>
      </w:pPr>
      <w:r>
        <w:rPr>
          <w:b/>
        </w:rPr>
        <w:t>§7</w:t>
      </w:r>
    </w:p>
    <w:p w:rsidR="00987517" w:rsidRDefault="0087772D" w:rsidP="001072FC">
      <w:pPr>
        <w:pStyle w:val="Akapitzlist"/>
        <w:numPr>
          <w:ilvl w:val="0"/>
          <w:numId w:val="9"/>
        </w:numPr>
        <w:spacing w:line="360" w:lineRule="auto"/>
        <w:jc w:val="both"/>
      </w:pPr>
      <w:r w:rsidRPr="0087772D">
        <w:t xml:space="preserve">Niniejsza Licencja podlega prawodawstwu polskiemu i będzie mu podlegać bez względu na zasadę konfliktu praw. W przypadku konfliktu z prawami, zasadami i przepisami zagranicznymi, umową rządzić będzie prawo, zasady i przepisy polskie. </w:t>
      </w:r>
    </w:p>
    <w:p w:rsidR="00224C01" w:rsidRDefault="0087772D" w:rsidP="001072FC">
      <w:pPr>
        <w:pStyle w:val="Akapitzlist"/>
        <w:numPr>
          <w:ilvl w:val="0"/>
          <w:numId w:val="9"/>
        </w:numPr>
        <w:spacing w:line="360" w:lineRule="auto"/>
        <w:jc w:val="both"/>
      </w:pPr>
      <w:r w:rsidRPr="0087772D">
        <w:t>Jeśli z jakiejkolwiek przyczyny kompetentny sąd stwierdzi, że dowolne postanowienie niniejszej Licencji lub jego część nie jest zgodne z prawem, to takie postanowienie będzie miało zastosowanie w maksymalnym dopuszczalnym przez prawo zakresie, aby mogło spełnić zamierzenia i cele stron umowy, a pozostałe postanowienia Licencji pozostaną w pełni obowiązujące.</w:t>
      </w:r>
    </w:p>
    <w:p w:rsidR="00987517" w:rsidRPr="0087772D" w:rsidRDefault="00987517" w:rsidP="001072FC">
      <w:pPr>
        <w:pStyle w:val="Akapitzlist"/>
        <w:numPr>
          <w:ilvl w:val="0"/>
          <w:numId w:val="9"/>
        </w:numPr>
        <w:spacing w:line="360" w:lineRule="auto"/>
        <w:jc w:val="both"/>
      </w:pPr>
      <w:r>
        <w:t xml:space="preserve">W przypadku jakichkolwiek sporów, sądem właściwym do rozpoznania sprawy będzie sąd właściwy rzeczowo i miejscowo dla siedziby Licencjodawcy. </w:t>
      </w:r>
    </w:p>
    <w:p w:rsidR="00987517" w:rsidRPr="00987517" w:rsidRDefault="00987517" w:rsidP="001072FC">
      <w:pPr>
        <w:spacing w:line="360" w:lineRule="auto"/>
        <w:jc w:val="center"/>
        <w:rPr>
          <w:b/>
        </w:rPr>
      </w:pPr>
      <w:r>
        <w:rPr>
          <w:b/>
        </w:rPr>
        <w:t>§8</w:t>
      </w:r>
    </w:p>
    <w:p w:rsidR="00987517" w:rsidRPr="00987517" w:rsidRDefault="0087772D" w:rsidP="001072FC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Theme="minorEastAsia"/>
          <w:lang w:eastAsia="pl-PL"/>
        </w:rPr>
      </w:pPr>
      <w:r w:rsidRPr="00987517">
        <w:rPr>
          <w:rFonts w:eastAsiaTheme="minorEastAsia"/>
          <w:lang w:eastAsia="pl-PL"/>
        </w:rPr>
        <w:t xml:space="preserve">Niniejsza Umowa stanowi całość porozumienia między stronami, dotyczącego używania Oprogramowania i powiązanej z nim dokumentacji oraz zastępuje wszelkie wcześniejsze czy obecne porozumienia i umowy zarówno pisemne, jak i ustne, dotyczące przedmiotu tej umowy. </w:t>
      </w:r>
    </w:p>
    <w:p w:rsidR="0087772D" w:rsidRPr="00987517" w:rsidRDefault="0087772D" w:rsidP="001072FC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Theme="minorEastAsia"/>
          <w:lang w:eastAsia="pl-PL"/>
        </w:rPr>
      </w:pPr>
      <w:r w:rsidRPr="00987517">
        <w:rPr>
          <w:rFonts w:eastAsiaTheme="minorEastAsia"/>
          <w:lang w:eastAsia="pl-PL"/>
        </w:rPr>
        <w:t>Żadne poprawki czy modyfikacje niniejszej Licencji nie będą miały mocy prawnej, jeśli nie zostaną one sporządzone na piśmie i podpisane przez właściwie uprawnionego przedstawiciela Producenta.</w:t>
      </w:r>
    </w:p>
    <w:p w:rsidR="0087772D" w:rsidRDefault="0087772D" w:rsidP="001072FC">
      <w:pPr>
        <w:spacing w:line="360" w:lineRule="auto"/>
      </w:pPr>
    </w:p>
    <w:p w:rsidR="0087772D" w:rsidRPr="0087772D" w:rsidRDefault="0087772D" w:rsidP="001072FC">
      <w:pPr>
        <w:spacing w:line="360" w:lineRule="auto"/>
      </w:pPr>
    </w:p>
    <w:sectPr w:rsidR="0087772D" w:rsidRPr="0087772D" w:rsidSect="007F06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1C5" w:rsidRDefault="007161C5" w:rsidP="00987517">
      <w:pPr>
        <w:spacing w:after="0" w:line="240" w:lineRule="auto"/>
      </w:pPr>
      <w:r>
        <w:separator/>
      </w:r>
    </w:p>
  </w:endnote>
  <w:endnote w:type="continuationSeparator" w:id="0">
    <w:p w:rsidR="007161C5" w:rsidRDefault="007161C5" w:rsidP="0098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28793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1072FC" w:rsidRDefault="00107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0B6314"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0B6314">
              <w:rPr>
                <w:b/>
                <w:noProof/>
              </w:rPr>
              <w:t>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1072FC" w:rsidRDefault="001072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1C5" w:rsidRDefault="007161C5" w:rsidP="00987517">
      <w:pPr>
        <w:spacing w:after="0" w:line="240" w:lineRule="auto"/>
      </w:pPr>
      <w:r>
        <w:separator/>
      </w:r>
    </w:p>
  </w:footnote>
  <w:footnote w:type="continuationSeparator" w:id="0">
    <w:p w:rsidR="007161C5" w:rsidRDefault="007161C5" w:rsidP="00987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604F4"/>
    <w:multiLevelType w:val="hybridMultilevel"/>
    <w:tmpl w:val="6F0EDC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63498"/>
    <w:multiLevelType w:val="hybridMultilevel"/>
    <w:tmpl w:val="AEC2F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EC656F"/>
    <w:multiLevelType w:val="hybridMultilevel"/>
    <w:tmpl w:val="402E7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01134"/>
    <w:multiLevelType w:val="hybridMultilevel"/>
    <w:tmpl w:val="3E4AE8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3A0C1B"/>
    <w:multiLevelType w:val="hybridMultilevel"/>
    <w:tmpl w:val="2A124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E55D5D"/>
    <w:multiLevelType w:val="hybridMultilevel"/>
    <w:tmpl w:val="25908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FA5F35"/>
    <w:multiLevelType w:val="hybridMultilevel"/>
    <w:tmpl w:val="962210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841B7F"/>
    <w:multiLevelType w:val="hybridMultilevel"/>
    <w:tmpl w:val="EF8EB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A96E18"/>
    <w:multiLevelType w:val="hybridMultilevel"/>
    <w:tmpl w:val="D898B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E2A"/>
    <w:rsid w:val="000B6314"/>
    <w:rsid w:val="001072FC"/>
    <w:rsid w:val="00224C01"/>
    <w:rsid w:val="002A6E2A"/>
    <w:rsid w:val="003612A3"/>
    <w:rsid w:val="006A7CA6"/>
    <w:rsid w:val="007161C5"/>
    <w:rsid w:val="007F06D0"/>
    <w:rsid w:val="0087772D"/>
    <w:rsid w:val="00987517"/>
    <w:rsid w:val="009F5405"/>
    <w:rsid w:val="00A4459A"/>
    <w:rsid w:val="00D1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6D6BE7-ABD6-4813-85DF-EB5372DE7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7517"/>
  </w:style>
  <w:style w:type="paragraph" w:styleId="Nagwek1">
    <w:name w:val="heading 1"/>
    <w:basedOn w:val="Normalny"/>
    <w:next w:val="Normalny"/>
    <w:link w:val="Nagwek1Znak"/>
    <w:uiPriority w:val="9"/>
    <w:qFormat/>
    <w:rsid w:val="002A6E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45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445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59A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2A6E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224C0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875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75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8751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10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72FC"/>
  </w:style>
  <w:style w:type="paragraph" w:styleId="Stopka">
    <w:name w:val="footer"/>
    <w:basedOn w:val="Normalny"/>
    <w:link w:val="StopkaZnak"/>
    <w:uiPriority w:val="99"/>
    <w:unhideWhenUsed/>
    <w:rsid w:val="0010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9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CF444-E65F-4B8B-8B28-80940F2AD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Grzegorz Babicz</cp:lastModifiedBy>
  <cp:revision>2</cp:revision>
  <dcterms:created xsi:type="dcterms:W3CDTF">2017-10-03T02:45:00Z</dcterms:created>
  <dcterms:modified xsi:type="dcterms:W3CDTF">2017-10-03T02:45:00Z</dcterms:modified>
</cp:coreProperties>
</file>